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4082"/>
        <w:gridCol w:w="3567"/>
      </w:tblGrid>
      <w:tr w:rsidR="002C1729" w:rsidTr="00965072">
        <w:tc>
          <w:tcPr>
            <w:tcW w:w="9062" w:type="dxa"/>
            <w:gridSpan w:val="3"/>
            <w:shd w:val="clear" w:color="auto" w:fill="C0504D" w:themeFill="accent2"/>
          </w:tcPr>
          <w:p w:rsidR="002C1729" w:rsidRDefault="00806AA0" w:rsidP="00965072">
            <w:pPr>
              <w:jc w:val="center"/>
            </w:pPr>
            <w:bookmarkStart w:id="0" w:name="_GoBack"/>
            <w:bookmarkEnd w:id="0"/>
            <w:r>
              <w:t xml:space="preserve">2017. SZEPTEMBER </w:t>
            </w:r>
            <w:r w:rsidR="006F0B82">
              <w:t>20.</w:t>
            </w:r>
          </w:p>
        </w:tc>
      </w:tr>
      <w:tr w:rsidR="002C1729" w:rsidTr="00965072">
        <w:tc>
          <w:tcPr>
            <w:tcW w:w="9062" w:type="dxa"/>
            <w:gridSpan w:val="3"/>
            <w:shd w:val="clear" w:color="auto" w:fill="F79646" w:themeFill="accent6"/>
          </w:tcPr>
          <w:p w:rsidR="002C1729" w:rsidRPr="00904C9F" w:rsidRDefault="006F0B82" w:rsidP="00965072">
            <w:pPr>
              <w:jc w:val="center"/>
              <w:rPr>
                <w:b/>
              </w:rPr>
            </w:pPr>
            <w:r w:rsidRPr="006F0B82">
              <w:rPr>
                <w:b/>
              </w:rPr>
              <w:t>Haltermékek m</w:t>
            </w:r>
            <w:r>
              <w:rPr>
                <w:b/>
              </w:rPr>
              <w:t>inősége és eredetvédelme</w:t>
            </w:r>
          </w:p>
        </w:tc>
      </w:tr>
      <w:tr w:rsidR="002C1729" w:rsidTr="00965072">
        <w:tc>
          <w:tcPr>
            <w:tcW w:w="9062" w:type="dxa"/>
            <w:gridSpan w:val="3"/>
            <w:shd w:val="clear" w:color="auto" w:fill="4F81BD" w:themeFill="accent1"/>
          </w:tcPr>
          <w:p w:rsidR="002C1729" w:rsidRDefault="00806AA0" w:rsidP="00965072">
            <w:pPr>
              <w:jc w:val="center"/>
            </w:pPr>
            <w:r>
              <w:t>78</w:t>
            </w:r>
            <w:r w:rsidR="002C1729">
              <w:t>. Országos Mezőgazdasági és Élelmiszeripari Kiállítás (OMÉK)</w:t>
            </w:r>
          </w:p>
        </w:tc>
      </w:tr>
      <w:tr w:rsidR="002C1729" w:rsidTr="00965072">
        <w:tc>
          <w:tcPr>
            <w:tcW w:w="9062" w:type="dxa"/>
            <w:gridSpan w:val="3"/>
          </w:tcPr>
          <w:p w:rsidR="002C1729" w:rsidRPr="00785108" w:rsidRDefault="002C1729" w:rsidP="00806AA0">
            <w:r w:rsidRPr="004B4833">
              <w:rPr>
                <w:color w:val="FF0000"/>
              </w:rPr>
              <w:t xml:space="preserve">Szervező: </w:t>
            </w:r>
            <w:r w:rsidRPr="00785108">
              <w:rPr>
                <w:bCs/>
                <w:color w:val="000000"/>
              </w:rPr>
              <w:t xml:space="preserve">FM </w:t>
            </w:r>
            <w:r w:rsidR="006F0B82">
              <w:rPr>
                <w:bCs/>
                <w:color w:val="000000"/>
              </w:rPr>
              <w:t>Horgászati és Halgazdálkodási Főosztály</w:t>
            </w:r>
          </w:p>
        </w:tc>
      </w:tr>
      <w:tr w:rsidR="002C1729" w:rsidTr="00965072">
        <w:tc>
          <w:tcPr>
            <w:tcW w:w="9062" w:type="dxa"/>
            <w:gridSpan w:val="3"/>
          </w:tcPr>
          <w:p w:rsidR="002C1729" w:rsidRPr="00785108" w:rsidRDefault="002C1729" w:rsidP="00806AA0">
            <w:r w:rsidRPr="004B4833">
              <w:rPr>
                <w:color w:val="FF0000"/>
              </w:rPr>
              <w:t xml:space="preserve">Időpont: </w:t>
            </w:r>
            <w:r w:rsidR="00806AA0">
              <w:t>2017</w:t>
            </w:r>
            <w:r w:rsidRPr="00785108">
              <w:t>.</w:t>
            </w:r>
            <w:r w:rsidR="006F0B82">
              <w:t xml:space="preserve"> </w:t>
            </w:r>
            <w:r w:rsidR="00806AA0">
              <w:t>szeptember</w:t>
            </w:r>
            <w:r w:rsidR="006F0B82">
              <w:t xml:space="preserve"> 20, 14.00 – 18.00</w:t>
            </w:r>
          </w:p>
        </w:tc>
      </w:tr>
      <w:tr w:rsidR="002C1729" w:rsidTr="00965072">
        <w:tc>
          <w:tcPr>
            <w:tcW w:w="9062" w:type="dxa"/>
            <w:gridSpan w:val="3"/>
          </w:tcPr>
          <w:p w:rsidR="002C1729" w:rsidRPr="00785108" w:rsidRDefault="002C1729" w:rsidP="00806AA0">
            <w:r w:rsidRPr="004B4833">
              <w:rPr>
                <w:color w:val="FF0000"/>
              </w:rPr>
              <w:t xml:space="preserve">Helyszín: </w:t>
            </w:r>
            <w:r w:rsidR="009E1E25">
              <w:t>Budapest, Hungexpo</w:t>
            </w:r>
            <w:r w:rsidR="006F0B82">
              <w:t>, „B” pavilon emeleti terem</w:t>
            </w:r>
          </w:p>
        </w:tc>
      </w:tr>
      <w:tr w:rsidR="002C1729" w:rsidTr="00965072">
        <w:tc>
          <w:tcPr>
            <w:tcW w:w="9062" w:type="dxa"/>
            <w:gridSpan w:val="3"/>
            <w:shd w:val="clear" w:color="auto" w:fill="E5DFEC" w:themeFill="accent4" w:themeFillTint="33"/>
          </w:tcPr>
          <w:p w:rsidR="002C1729" w:rsidRPr="00B847D0" w:rsidRDefault="002C1729" w:rsidP="00965072">
            <w:pPr>
              <w:jc w:val="center"/>
              <w:rPr>
                <w:b/>
              </w:rPr>
            </w:pPr>
            <w:r w:rsidRPr="004B4833">
              <w:rPr>
                <w:b/>
                <w:color w:val="FF0000"/>
              </w:rPr>
              <w:t>PROGRAM</w:t>
            </w:r>
          </w:p>
        </w:tc>
      </w:tr>
      <w:tr w:rsidR="002C1729" w:rsidTr="00806AA0">
        <w:tc>
          <w:tcPr>
            <w:tcW w:w="1413" w:type="dxa"/>
          </w:tcPr>
          <w:p w:rsidR="002C1729" w:rsidRPr="009E1E25" w:rsidRDefault="00806AA0" w:rsidP="00965072">
            <w:pPr>
              <w:rPr>
                <w:b/>
              </w:rPr>
            </w:pPr>
            <w:r w:rsidRPr="009E1E25">
              <w:rPr>
                <w:b/>
              </w:rPr>
              <w:t>Időtartam</w:t>
            </w:r>
          </w:p>
        </w:tc>
        <w:tc>
          <w:tcPr>
            <w:tcW w:w="4082" w:type="dxa"/>
          </w:tcPr>
          <w:p w:rsidR="002C1729" w:rsidRPr="009E1E25" w:rsidRDefault="00806AA0" w:rsidP="00965072">
            <w:pPr>
              <w:rPr>
                <w:b/>
              </w:rPr>
            </w:pPr>
            <w:r w:rsidRPr="009E1E25">
              <w:rPr>
                <w:b/>
              </w:rPr>
              <w:t>Téma</w:t>
            </w:r>
          </w:p>
        </w:tc>
        <w:tc>
          <w:tcPr>
            <w:tcW w:w="3567" w:type="dxa"/>
          </w:tcPr>
          <w:p w:rsidR="002C1729" w:rsidRPr="009E1E25" w:rsidRDefault="009E1E25" w:rsidP="00965072">
            <w:pPr>
              <w:rPr>
                <w:b/>
              </w:rPr>
            </w:pPr>
            <w:r w:rsidRPr="009E1E25">
              <w:rPr>
                <w:b/>
              </w:rPr>
              <w:t>Előadó</w:t>
            </w:r>
          </w:p>
        </w:tc>
      </w:tr>
      <w:tr w:rsidR="002C1729" w:rsidTr="00806AA0">
        <w:tc>
          <w:tcPr>
            <w:tcW w:w="1413" w:type="dxa"/>
          </w:tcPr>
          <w:p w:rsidR="002C1729" w:rsidRDefault="002C1729" w:rsidP="006F0B82">
            <w:r>
              <w:t>1</w:t>
            </w:r>
            <w:r w:rsidR="006F0B82">
              <w:t>4</w:t>
            </w:r>
            <w:r>
              <w:t>.0</w:t>
            </w:r>
            <w:r w:rsidR="006F0B82">
              <w:t>0</w:t>
            </w:r>
            <w:r>
              <w:t>-1</w:t>
            </w:r>
            <w:r w:rsidR="006F0B82">
              <w:t>4</w:t>
            </w:r>
            <w:r>
              <w:t>.</w:t>
            </w:r>
            <w:r w:rsidR="006F0B82">
              <w:t>10</w:t>
            </w:r>
          </w:p>
        </w:tc>
        <w:tc>
          <w:tcPr>
            <w:tcW w:w="4082" w:type="dxa"/>
          </w:tcPr>
          <w:p w:rsidR="002C1729" w:rsidRDefault="00806AA0" w:rsidP="00965072">
            <w:r>
              <w:t>Köszöntő</w:t>
            </w:r>
          </w:p>
        </w:tc>
        <w:tc>
          <w:tcPr>
            <w:tcW w:w="3567" w:type="dxa"/>
          </w:tcPr>
          <w:p w:rsidR="002C1729" w:rsidRPr="000D05DE" w:rsidRDefault="00D72DA8" w:rsidP="00965072">
            <w:r>
              <w:t>Gál Péter helyettes államtitkár</w:t>
            </w:r>
          </w:p>
        </w:tc>
      </w:tr>
      <w:tr w:rsidR="002C1729" w:rsidTr="00806AA0">
        <w:tc>
          <w:tcPr>
            <w:tcW w:w="1413" w:type="dxa"/>
          </w:tcPr>
          <w:p w:rsidR="002C1729" w:rsidRDefault="002C1729" w:rsidP="005B76C0">
            <w:r>
              <w:t>1</w:t>
            </w:r>
            <w:r w:rsidR="006F0B82">
              <w:t>4</w:t>
            </w:r>
            <w:r>
              <w:t>.</w:t>
            </w:r>
            <w:r w:rsidR="006F0B82">
              <w:t>10</w:t>
            </w:r>
            <w:r>
              <w:t>-1</w:t>
            </w:r>
            <w:r w:rsidR="006F0B82">
              <w:t>4</w:t>
            </w:r>
            <w:r>
              <w:t>.</w:t>
            </w:r>
            <w:r w:rsidR="005B76C0">
              <w:t>4</w:t>
            </w:r>
            <w:r w:rsidR="006F0B82">
              <w:t>0</w:t>
            </w:r>
          </w:p>
        </w:tc>
        <w:tc>
          <w:tcPr>
            <w:tcW w:w="4082" w:type="dxa"/>
          </w:tcPr>
          <w:p w:rsidR="002C1729" w:rsidRDefault="00A22F16" w:rsidP="00A22F16">
            <w:r>
              <w:t>A m</w:t>
            </w:r>
            <w:r w:rsidR="00E20537">
              <w:t xml:space="preserve">inőségrendszerek </w:t>
            </w:r>
            <w:r>
              <w:t>uniós</w:t>
            </w:r>
            <w:r w:rsidR="00E20537">
              <w:t xml:space="preserve"> szabályozása és az FM </w:t>
            </w:r>
            <w:r>
              <w:t>E</w:t>
            </w:r>
            <w:r w:rsidR="00E20537">
              <w:t xml:space="preserve">redetvédelmi </w:t>
            </w:r>
            <w:r>
              <w:t>Programja</w:t>
            </w:r>
          </w:p>
        </w:tc>
        <w:tc>
          <w:tcPr>
            <w:tcW w:w="3567" w:type="dxa"/>
          </w:tcPr>
          <w:p w:rsidR="002C1729" w:rsidRPr="000D05DE" w:rsidRDefault="00E20537" w:rsidP="00965072">
            <w:r w:rsidRPr="00E20537">
              <w:t>Kókai-Kunné dr. Szabó Ágnes Katalin</w:t>
            </w:r>
          </w:p>
        </w:tc>
      </w:tr>
      <w:tr w:rsidR="005B76C0" w:rsidTr="00806AA0">
        <w:tc>
          <w:tcPr>
            <w:tcW w:w="1413" w:type="dxa"/>
          </w:tcPr>
          <w:p w:rsidR="005B76C0" w:rsidRDefault="005B76C0" w:rsidP="005B76C0">
            <w:r>
              <w:t>14.40-15.10</w:t>
            </w:r>
          </w:p>
        </w:tc>
        <w:tc>
          <w:tcPr>
            <w:tcW w:w="4082" w:type="dxa"/>
          </w:tcPr>
          <w:p w:rsidR="005B76C0" w:rsidRDefault="005B76C0" w:rsidP="00A22F16">
            <w:r>
              <w:t xml:space="preserve">A Magyar Élelmiszerkönyv </w:t>
            </w:r>
          </w:p>
        </w:tc>
        <w:tc>
          <w:tcPr>
            <w:tcW w:w="3567" w:type="dxa"/>
          </w:tcPr>
          <w:p w:rsidR="005B76C0" w:rsidRPr="000D05DE" w:rsidRDefault="003A5C89" w:rsidP="0004736D">
            <w:r>
              <w:t>Kuti Beatrix</w:t>
            </w:r>
          </w:p>
        </w:tc>
      </w:tr>
      <w:tr w:rsidR="00301403" w:rsidRPr="00301403" w:rsidTr="00806AA0">
        <w:tc>
          <w:tcPr>
            <w:tcW w:w="1413" w:type="dxa"/>
          </w:tcPr>
          <w:p w:rsidR="005B76C0" w:rsidRPr="00301403" w:rsidRDefault="005B76C0" w:rsidP="005B76C0">
            <w:r w:rsidRPr="00301403">
              <w:t>15.10-15.40</w:t>
            </w:r>
          </w:p>
        </w:tc>
        <w:tc>
          <w:tcPr>
            <w:tcW w:w="4082" w:type="dxa"/>
          </w:tcPr>
          <w:p w:rsidR="005B76C0" w:rsidRPr="00301403" w:rsidRDefault="00295EF1" w:rsidP="00295EF1">
            <w:r w:rsidRPr="00301403">
              <w:t xml:space="preserve">Hazai tanúsító védjegyek bevezetésének tanulságai </w:t>
            </w:r>
          </w:p>
        </w:tc>
        <w:tc>
          <w:tcPr>
            <w:tcW w:w="3567" w:type="dxa"/>
          </w:tcPr>
          <w:p w:rsidR="005B76C0" w:rsidRPr="00301403" w:rsidRDefault="00301403" w:rsidP="00295EF1">
            <w:r w:rsidRPr="00301403">
              <w:t>Tarpataki Tamás</w:t>
            </w:r>
            <w:r w:rsidR="00295EF1" w:rsidRPr="00301403">
              <w:t xml:space="preserve"> </w:t>
            </w:r>
          </w:p>
        </w:tc>
      </w:tr>
      <w:tr w:rsidR="005B76C0" w:rsidTr="00806AA0">
        <w:tc>
          <w:tcPr>
            <w:tcW w:w="1413" w:type="dxa"/>
          </w:tcPr>
          <w:p w:rsidR="005B76C0" w:rsidRDefault="005B76C0" w:rsidP="005B76C0">
            <w:r>
              <w:t>15.40-16.10</w:t>
            </w:r>
          </w:p>
        </w:tc>
        <w:tc>
          <w:tcPr>
            <w:tcW w:w="4082" w:type="dxa"/>
          </w:tcPr>
          <w:p w:rsidR="005B76C0" w:rsidRDefault="00295EF1" w:rsidP="00AF00A1">
            <w:r>
              <w:t>A Minőségi Magyar Hal tanúsító védjegy bemutatása</w:t>
            </w:r>
          </w:p>
        </w:tc>
        <w:tc>
          <w:tcPr>
            <w:tcW w:w="3567" w:type="dxa"/>
          </w:tcPr>
          <w:p w:rsidR="005B76C0" w:rsidRDefault="00295EF1" w:rsidP="00AF00A1">
            <w:r>
              <w:t>Szentes Katalin</w:t>
            </w:r>
          </w:p>
        </w:tc>
      </w:tr>
      <w:tr w:rsidR="005B76C0" w:rsidTr="00806AA0">
        <w:tc>
          <w:tcPr>
            <w:tcW w:w="1413" w:type="dxa"/>
          </w:tcPr>
          <w:p w:rsidR="005B76C0" w:rsidRDefault="005B76C0" w:rsidP="005B76C0">
            <w:r>
              <w:t>16.10-16.20</w:t>
            </w:r>
          </w:p>
        </w:tc>
        <w:tc>
          <w:tcPr>
            <w:tcW w:w="4082" w:type="dxa"/>
          </w:tcPr>
          <w:p w:rsidR="005B76C0" w:rsidRDefault="005B76C0" w:rsidP="00980525">
            <w:r w:rsidRPr="006F0B82">
              <w:t>Az OMÉK Halászati Késztermék Díjra pályázott termékek bemutatása</w:t>
            </w:r>
            <w:r>
              <w:t xml:space="preserve"> (2 x 5 perc)</w:t>
            </w:r>
          </w:p>
        </w:tc>
        <w:tc>
          <w:tcPr>
            <w:tcW w:w="3567" w:type="dxa"/>
          </w:tcPr>
          <w:p w:rsidR="005B76C0" w:rsidRDefault="005B76C0" w:rsidP="00980525">
            <w:proofErr w:type="spellStart"/>
            <w:r>
              <w:t>Hoitsy</w:t>
            </w:r>
            <w:proofErr w:type="spellEnd"/>
            <w:r>
              <w:t xml:space="preserve"> György, Szilágyi Gábor</w:t>
            </w:r>
          </w:p>
        </w:tc>
      </w:tr>
      <w:tr w:rsidR="00955659" w:rsidTr="00A3109B">
        <w:tc>
          <w:tcPr>
            <w:tcW w:w="1413" w:type="dxa"/>
          </w:tcPr>
          <w:p w:rsidR="00955659" w:rsidRDefault="00955659" w:rsidP="00955659">
            <w:r>
              <w:t>16.20-16.40</w:t>
            </w:r>
          </w:p>
        </w:tc>
        <w:tc>
          <w:tcPr>
            <w:tcW w:w="7649" w:type="dxa"/>
            <w:gridSpan w:val="2"/>
          </w:tcPr>
          <w:p w:rsidR="00955659" w:rsidRDefault="00955659" w:rsidP="00B43DB9">
            <w:r>
              <w:t>Kávészünet</w:t>
            </w:r>
            <w:r w:rsidR="005C430E">
              <w:t xml:space="preserve"> és az </w:t>
            </w:r>
            <w:r w:rsidR="005C430E" w:rsidRPr="006F0B82">
              <w:t xml:space="preserve">OMÉK Halászati Késztermék Díjra pályázott termékek </w:t>
            </w:r>
            <w:r w:rsidR="005C430E">
              <w:t>kóstoltatása</w:t>
            </w:r>
          </w:p>
        </w:tc>
      </w:tr>
      <w:tr w:rsidR="00955659" w:rsidTr="00955659">
        <w:tc>
          <w:tcPr>
            <w:tcW w:w="1413" w:type="dxa"/>
          </w:tcPr>
          <w:p w:rsidR="00955659" w:rsidRDefault="00955659" w:rsidP="00955659">
            <w:r>
              <w:t>16.40-17.10</w:t>
            </w:r>
          </w:p>
        </w:tc>
        <w:tc>
          <w:tcPr>
            <w:tcW w:w="4082" w:type="dxa"/>
          </w:tcPr>
          <w:p w:rsidR="00955659" w:rsidRDefault="00955659" w:rsidP="00BD7907">
            <w:r>
              <w:t>Halas földrajzi eredetjelzők a világban</w:t>
            </w:r>
          </w:p>
        </w:tc>
        <w:tc>
          <w:tcPr>
            <w:tcW w:w="3567" w:type="dxa"/>
          </w:tcPr>
          <w:p w:rsidR="00955659" w:rsidRPr="000D05DE" w:rsidRDefault="00955659" w:rsidP="00BD7907">
            <w:r>
              <w:t>Lengyel Péter</w:t>
            </w:r>
          </w:p>
        </w:tc>
      </w:tr>
      <w:tr w:rsidR="00955659" w:rsidTr="00806AA0">
        <w:tc>
          <w:tcPr>
            <w:tcW w:w="1413" w:type="dxa"/>
          </w:tcPr>
          <w:p w:rsidR="00955659" w:rsidRDefault="00955659" w:rsidP="00295EF1">
            <w:r>
              <w:t>1</w:t>
            </w:r>
            <w:r w:rsidR="00295EF1">
              <w:t>7</w:t>
            </w:r>
            <w:r>
              <w:t>.</w:t>
            </w:r>
            <w:r w:rsidR="00295EF1">
              <w:t>1</w:t>
            </w:r>
            <w:r>
              <w:t>0-1</w:t>
            </w:r>
            <w:r w:rsidR="00295EF1">
              <w:t>7</w:t>
            </w:r>
            <w:r>
              <w:t>.</w:t>
            </w:r>
            <w:r w:rsidR="00295EF1">
              <w:t>2</w:t>
            </w:r>
            <w:r>
              <w:t>0</w:t>
            </w:r>
          </w:p>
        </w:tc>
        <w:tc>
          <w:tcPr>
            <w:tcW w:w="4082" w:type="dxa"/>
          </w:tcPr>
          <w:p w:rsidR="00955659" w:rsidRDefault="00295EF1" w:rsidP="00E62233">
            <w:r>
              <w:t>Előkészítés alatt levő földrajzi eredetjelzők: I. Balatoni hal</w:t>
            </w:r>
          </w:p>
        </w:tc>
        <w:tc>
          <w:tcPr>
            <w:tcW w:w="3567" w:type="dxa"/>
          </w:tcPr>
          <w:p w:rsidR="00955659" w:rsidRPr="000D05DE" w:rsidRDefault="003A5C89" w:rsidP="00E62233">
            <w:r>
              <w:t>Kosáros Tünde</w:t>
            </w:r>
          </w:p>
        </w:tc>
      </w:tr>
      <w:tr w:rsidR="00955659" w:rsidTr="00806AA0">
        <w:tc>
          <w:tcPr>
            <w:tcW w:w="1413" w:type="dxa"/>
          </w:tcPr>
          <w:p w:rsidR="00955659" w:rsidRDefault="00955659" w:rsidP="00295EF1">
            <w:r>
              <w:t>1</w:t>
            </w:r>
            <w:r w:rsidR="00295EF1">
              <w:t>7</w:t>
            </w:r>
            <w:r>
              <w:t>.</w:t>
            </w:r>
            <w:r w:rsidR="00295EF1">
              <w:t>2</w:t>
            </w:r>
            <w:r>
              <w:t>0-17.</w:t>
            </w:r>
            <w:r w:rsidR="00295EF1">
              <w:t>3</w:t>
            </w:r>
            <w:r>
              <w:t>0</w:t>
            </w:r>
          </w:p>
        </w:tc>
        <w:tc>
          <w:tcPr>
            <w:tcW w:w="4082" w:type="dxa"/>
          </w:tcPr>
          <w:p w:rsidR="00955659" w:rsidRDefault="00295EF1" w:rsidP="00295EF1">
            <w:r>
              <w:t xml:space="preserve">Előkészítés alatt levő földrajzi eredetjelzők: II. Akasztói </w:t>
            </w:r>
            <w:proofErr w:type="spellStart"/>
            <w:r>
              <w:t>szikiponty</w:t>
            </w:r>
            <w:proofErr w:type="spellEnd"/>
          </w:p>
        </w:tc>
        <w:tc>
          <w:tcPr>
            <w:tcW w:w="3567" w:type="dxa"/>
          </w:tcPr>
          <w:p w:rsidR="00955659" w:rsidRDefault="00295EF1" w:rsidP="00A22F16">
            <w:r>
              <w:t xml:space="preserve">Szabó </w:t>
            </w:r>
            <w:r w:rsidR="00A22F16">
              <w:t>Zsolt</w:t>
            </w:r>
          </w:p>
        </w:tc>
      </w:tr>
      <w:tr w:rsidR="00955659" w:rsidTr="00806AA0">
        <w:tc>
          <w:tcPr>
            <w:tcW w:w="1413" w:type="dxa"/>
          </w:tcPr>
          <w:p w:rsidR="00955659" w:rsidRDefault="00955659" w:rsidP="00295EF1">
            <w:r>
              <w:t>17.</w:t>
            </w:r>
            <w:r w:rsidR="00295EF1">
              <w:t>3</w:t>
            </w:r>
            <w:r>
              <w:t>0-17.</w:t>
            </w:r>
            <w:r w:rsidR="00295EF1">
              <w:t>4</w:t>
            </w:r>
            <w:r>
              <w:t>0</w:t>
            </w:r>
          </w:p>
        </w:tc>
        <w:tc>
          <w:tcPr>
            <w:tcW w:w="4082" w:type="dxa"/>
          </w:tcPr>
          <w:p w:rsidR="00955659" w:rsidRDefault="00295EF1" w:rsidP="00295EF1">
            <w:r>
              <w:t>Előkészítés alatt levő földrajzi eredetjelzők: III. Szilvásváradi pisztráng</w:t>
            </w:r>
          </w:p>
        </w:tc>
        <w:tc>
          <w:tcPr>
            <w:tcW w:w="3567" w:type="dxa"/>
          </w:tcPr>
          <w:p w:rsidR="00955659" w:rsidRDefault="00295EF1" w:rsidP="00965072">
            <w:r>
              <w:t>Sáfrány László</w:t>
            </w:r>
          </w:p>
        </w:tc>
      </w:tr>
      <w:tr w:rsidR="00295EF1" w:rsidTr="00806AA0">
        <w:tc>
          <w:tcPr>
            <w:tcW w:w="1413" w:type="dxa"/>
          </w:tcPr>
          <w:p w:rsidR="00295EF1" w:rsidRDefault="00295EF1" w:rsidP="00295EF1">
            <w:r>
              <w:t>17.40-17.50</w:t>
            </w:r>
          </w:p>
        </w:tc>
        <w:tc>
          <w:tcPr>
            <w:tcW w:w="4082" w:type="dxa"/>
          </w:tcPr>
          <w:p w:rsidR="00295EF1" w:rsidRDefault="00295EF1" w:rsidP="00B00D5E">
            <w:r>
              <w:t>Zárszó</w:t>
            </w:r>
          </w:p>
        </w:tc>
        <w:tc>
          <w:tcPr>
            <w:tcW w:w="3567" w:type="dxa"/>
          </w:tcPr>
          <w:p w:rsidR="00295EF1" w:rsidRDefault="00295EF1" w:rsidP="00B00D5E">
            <w:r>
              <w:t>Udvari Zsolt</w:t>
            </w:r>
          </w:p>
        </w:tc>
      </w:tr>
    </w:tbl>
    <w:p w:rsidR="00ED2E54" w:rsidRDefault="00ED2E54"/>
    <w:sectPr w:rsidR="00ED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9"/>
    <w:rsid w:val="001C20D3"/>
    <w:rsid w:val="00295EF1"/>
    <w:rsid w:val="002C1729"/>
    <w:rsid w:val="00301403"/>
    <w:rsid w:val="003A5C89"/>
    <w:rsid w:val="005B76C0"/>
    <w:rsid w:val="005C430E"/>
    <w:rsid w:val="00697775"/>
    <w:rsid w:val="006F0B82"/>
    <w:rsid w:val="00775AD2"/>
    <w:rsid w:val="00806AA0"/>
    <w:rsid w:val="00955659"/>
    <w:rsid w:val="009E1E25"/>
    <w:rsid w:val="00A22F16"/>
    <w:rsid w:val="00B43DB9"/>
    <w:rsid w:val="00BC6BAC"/>
    <w:rsid w:val="00D72DA8"/>
    <w:rsid w:val="00D93810"/>
    <w:rsid w:val="00E20537"/>
    <w:rsid w:val="00E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72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72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Szakter Réka</dc:creator>
  <cp:lastModifiedBy>Jancsóné Kosáros Tünde</cp:lastModifiedBy>
  <cp:revision>2</cp:revision>
  <cp:lastPrinted>2017-07-13T08:44:00Z</cp:lastPrinted>
  <dcterms:created xsi:type="dcterms:W3CDTF">2017-08-29T06:41:00Z</dcterms:created>
  <dcterms:modified xsi:type="dcterms:W3CDTF">2017-08-29T06:41:00Z</dcterms:modified>
</cp:coreProperties>
</file>